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66" w:rsidRPr="00685166" w:rsidRDefault="00685166" w:rsidP="00685166">
      <w:pPr>
        <w:tabs>
          <w:tab w:val="left" w:pos="284"/>
        </w:tabs>
        <w:spacing w:after="0" w:line="276" w:lineRule="auto"/>
        <w:ind w:left="284" w:hanging="284"/>
        <w:rPr>
          <w:b/>
          <w:color w:val="FF0000"/>
          <w:sz w:val="24"/>
          <w:szCs w:val="24"/>
        </w:rPr>
      </w:pPr>
      <w:r w:rsidRPr="00685166">
        <w:rPr>
          <w:b/>
          <w:color w:val="FF0000"/>
          <w:sz w:val="24"/>
          <w:szCs w:val="24"/>
        </w:rPr>
        <w:t>KRAJ, KJER POZABIŠ NA ČAS</w:t>
      </w:r>
    </w:p>
    <w:p w:rsidR="00685166" w:rsidRPr="00685166" w:rsidRDefault="00685166" w:rsidP="00685166">
      <w:pPr>
        <w:tabs>
          <w:tab w:val="left" w:pos="284"/>
        </w:tabs>
        <w:spacing w:after="0" w:line="276" w:lineRule="auto"/>
        <w:ind w:left="284" w:hanging="284"/>
        <w:rPr>
          <w:b/>
          <w:color w:val="FF0000"/>
          <w:sz w:val="24"/>
          <w:szCs w:val="24"/>
        </w:rPr>
      </w:pPr>
      <w:r w:rsidRPr="00685166">
        <w:rPr>
          <w:b/>
          <w:color w:val="FF0000"/>
          <w:sz w:val="24"/>
          <w:szCs w:val="24"/>
        </w:rPr>
        <w:t>Priredno zložena poved</w:t>
      </w:r>
    </w:p>
    <w:p w:rsidR="00685166" w:rsidRDefault="00685166" w:rsidP="00685166">
      <w:pPr>
        <w:spacing w:after="0"/>
        <w:rPr>
          <w:b/>
        </w:rPr>
      </w:pPr>
      <w:bookmarkStart w:id="0" w:name="_GoBack"/>
      <w:bookmarkEnd w:id="0"/>
    </w:p>
    <w:p w:rsidR="00685166" w:rsidRDefault="00685166" w:rsidP="00685166">
      <w:pPr>
        <w:spacing w:after="0"/>
        <w:rPr>
          <w:b/>
        </w:rPr>
      </w:pPr>
      <w:r>
        <w:rPr>
          <w:b/>
        </w:rPr>
        <w:t>9. naloga:</w:t>
      </w:r>
    </w:p>
    <w:p w:rsidR="00685166" w:rsidRDefault="00685166" w:rsidP="00685166">
      <w:pPr>
        <w:spacing w:after="0"/>
        <w:rPr>
          <w:b/>
        </w:rPr>
      </w:pPr>
      <w:r>
        <w:rPr>
          <w:b/>
        </w:rPr>
        <w:t>a-naloga:</w:t>
      </w:r>
    </w:p>
    <w:p w:rsidR="00685166" w:rsidRPr="00995FEF" w:rsidRDefault="00685166" w:rsidP="00685166">
      <w:pPr>
        <w:spacing w:after="0"/>
      </w:pPr>
      <w:r w:rsidRPr="00995FEF">
        <w:t xml:space="preserve">Besedilo govori </w:t>
      </w:r>
      <w:r w:rsidRPr="00995FEF">
        <w:rPr>
          <w:b/>
          <w:color w:val="FF0000"/>
        </w:rPr>
        <w:t>o Jurčičevi poti</w:t>
      </w:r>
      <w:r>
        <w:t>.</w:t>
      </w:r>
      <w:r w:rsidRPr="00995FEF">
        <w:t xml:space="preserve"> Namenjeno je </w:t>
      </w:r>
      <w:r w:rsidRPr="00995FEF">
        <w:rPr>
          <w:b/>
          <w:color w:val="FF0000"/>
        </w:rPr>
        <w:t>pohodnikom/</w:t>
      </w:r>
      <w:r>
        <w:rPr>
          <w:b/>
          <w:color w:val="FF0000"/>
        </w:rPr>
        <w:t>izletnikom/</w:t>
      </w:r>
      <w:r w:rsidRPr="00995FEF">
        <w:rPr>
          <w:b/>
          <w:color w:val="FF0000"/>
        </w:rPr>
        <w:t>družinam z otroki/vsem, ki radi hodijo</w:t>
      </w:r>
      <w:r>
        <w:t xml:space="preserve">, </w:t>
      </w:r>
      <w:r w:rsidRPr="00995FEF">
        <w:t xml:space="preserve">saj je bilo objavljeno </w:t>
      </w:r>
      <w:r w:rsidRPr="00995FEF">
        <w:rPr>
          <w:b/>
          <w:color w:val="FF0000"/>
        </w:rPr>
        <w:t>v reviji Izleti/v Izletih.</w:t>
      </w:r>
      <w:r>
        <w:t xml:space="preserve"> Bralci v njem </w:t>
      </w:r>
      <w:r w:rsidRPr="00995FEF">
        <w:t xml:space="preserve">izvedo, </w:t>
      </w:r>
      <w:r w:rsidRPr="00995FEF">
        <w:rPr>
          <w:b/>
          <w:color w:val="FF0000"/>
        </w:rPr>
        <w:t xml:space="preserve">kje </w:t>
      </w:r>
      <w:r>
        <w:rPr>
          <w:b/>
          <w:color w:val="FF0000"/>
        </w:rPr>
        <w:t>poteka Jurčičeva pot</w:t>
      </w:r>
      <w:r>
        <w:t xml:space="preserve">, </w:t>
      </w:r>
      <w:r w:rsidRPr="00995FEF">
        <w:t xml:space="preserve">kako </w:t>
      </w:r>
      <w:r w:rsidRPr="007F2CA9">
        <w:rPr>
          <w:b/>
          <w:color w:val="FF0000"/>
        </w:rPr>
        <w:t>dolga je Jurčičeva pot</w:t>
      </w:r>
      <w:r>
        <w:t xml:space="preserve">, </w:t>
      </w:r>
      <w:r w:rsidRPr="00995FEF">
        <w:t xml:space="preserve">katere </w:t>
      </w:r>
      <w:r w:rsidRPr="007F2CA9">
        <w:rPr>
          <w:b/>
          <w:color w:val="FF0000"/>
        </w:rPr>
        <w:t>kraje in zanimivosti spoznamo na poti</w:t>
      </w:r>
      <w:r w:rsidRPr="007F2CA9">
        <w:rPr>
          <w:color w:val="FF0000"/>
        </w:rPr>
        <w:t xml:space="preserve"> </w:t>
      </w:r>
      <w:r w:rsidRPr="00995FEF">
        <w:t xml:space="preserve">in komu </w:t>
      </w:r>
      <w:r w:rsidRPr="00995FEF">
        <w:rPr>
          <w:b/>
          <w:color w:val="FF0000"/>
        </w:rPr>
        <w:t xml:space="preserve">je </w:t>
      </w:r>
      <w:r>
        <w:rPr>
          <w:b/>
          <w:color w:val="FF0000"/>
        </w:rPr>
        <w:t xml:space="preserve">pot </w:t>
      </w:r>
      <w:r w:rsidRPr="007F2CA9">
        <w:rPr>
          <w:b/>
          <w:color w:val="FF0000"/>
        </w:rPr>
        <w:t>namenjena/jo priporočajo</w:t>
      </w:r>
      <w:r>
        <w:t xml:space="preserve">. </w:t>
      </w:r>
      <w:r w:rsidRPr="00995FEF">
        <w:t xml:space="preserve">Torej je </w:t>
      </w:r>
      <w:r w:rsidRPr="00995FEF">
        <w:rPr>
          <w:b/>
          <w:color w:val="FF0000"/>
        </w:rPr>
        <w:t>opis poti</w:t>
      </w:r>
      <w:r>
        <w:t>.</w:t>
      </w:r>
    </w:p>
    <w:p w:rsidR="00685166" w:rsidRPr="007F2CA9" w:rsidRDefault="00685166" w:rsidP="00685166">
      <w:pPr>
        <w:spacing w:after="0"/>
        <w:rPr>
          <w:b/>
        </w:rPr>
      </w:pPr>
      <w:r w:rsidRPr="007F2CA9">
        <w:rPr>
          <w:b/>
        </w:rPr>
        <w:t>b-naloga:</w:t>
      </w:r>
    </w:p>
    <w:p w:rsidR="00685166" w:rsidRDefault="00685166" w:rsidP="00685166">
      <w:pPr>
        <w:pStyle w:val="Odstavekseznama"/>
        <w:numPr>
          <w:ilvl w:val="0"/>
          <w:numId w:val="1"/>
        </w:numPr>
        <w:spacing w:after="0"/>
        <w:ind w:left="284" w:hanging="284"/>
      </w:pPr>
      <w:r>
        <w:t>12-kilometrska pot je nezahtevna, saj ima le okoli 300 metrov višinske razlike.</w:t>
      </w:r>
    </w:p>
    <w:p w:rsidR="00685166" w:rsidRDefault="00685166" w:rsidP="00685166">
      <w:pPr>
        <w:pStyle w:val="Odstavekseznama"/>
        <w:numPr>
          <w:ilvl w:val="0"/>
          <w:numId w:val="1"/>
        </w:numPr>
        <w:spacing w:after="0"/>
        <w:ind w:left="284" w:hanging="284"/>
      </w:pPr>
      <w:r>
        <w:t xml:space="preserve">Pot se začne v Višnji Gori ter pelje skozi Pristavo, Zavrtače, Polževo, Male Vrhe, Leščevje in </w:t>
      </w:r>
      <w:proofErr w:type="spellStart"/>
      <w:r>
        <w:t>Osilico</w:t>
      </w:r>
      <w:proofErr w:type="spellEnd"/>
    </w:p>
    <w:p w:rsidR="00685166" w:rsidRDefault="00685166" w:rsidP="00685166">
      <w:pPr>
        <w:spacing w:after="0"/>
        <w:ind w:left="284"/>
      </w:pPr>
      <w:r>
        <w:t>do Muljave.</w:t>
      </w:r>
    </w:p>
    <w:p w:rsidR="00685166" w:rsidRDefault="00685166" w:rsidP="00685166">
      <w:pPr>
        <w:pStyle w:val="Odstavekseznama"/>
        <w:numPr>
          <w:ilvl w:val="0"/>
          <w:numId w:val="1"/>
        </w:numPr>
        <w:spacing w:after="0"/>
        <w:ind w:left="284" w:hanging="284"/>
      </w:pPr>
      <w:r>
        <w:t>Vodi mimo kmečkih hiš in razvalin gradov, zato je polna spominov na junake iz Desetega brata.</w:t>
      </w:r>
    </w:p>
    <w:p w:rsidR="00685166" w:rsidRDefault="00685166" w:rsidP="00685166">
      <w:pPr>
        <w:pStyle w:val="Odstavekseznama"/>
        <w:numPr>
          <w:ilvl w:val="0"/>
          <w:numId w:val="1"/>
        </w:numPr>
        <w:spacing w:after="0"/>
        <w:ind w:left="284" w:hanging="284"/>
      </w:pPr>
      <w:r>
        <w:t>Primerna je tudi za družine z otroki, saj jim starši lahko krajšajo pot s pripovedovanjem Jurčičevih</w:t>
      </w:r>
    </w:p>
    <w:p w:rsidR="00685166" w:rsidRDefault="00685166" w:rsidP="00685166">
      <w:pPr>
        <w:pStyle w:val="Odstavekseznama"/>
        <w:spacing w:after="0"/>
        <w:ind w:left="284"/>
      </w:pPr>
      <w:r>
        <w:t>otroških in mladinskih zgodb.</w:t>
      </w:r>
    </w:p>
    <w:p w:rsidR="00685166" w:rsidRDefault="00685166" w:rsidP="00685166">
      <w:pPr>
        <w:pStyle w:val="Odstavekseznama"/>
        <w:numPr>
          <w:ilvl w:val="0"/>
          <w:numId w:val="1"/>
        </w:numPr>
        <w:spacing w:after="0"/>
        <w:ind w:left="284" w:hanging="284"/>
      </w:pPr>
      <w:r>
        <w:t>Med pogovorom o Juriju Kozjaku lahko prehodijo le prvo polovico poti od Višnje Gore do Polževega ali se odločijo za drugo polovico poti ob zgodbi o Juriju Kozjaku.</w:t>
      </w:r>
    </w:p>
    <w:p w:rsidR="00685166" w:rsidRDefault="00685166" w:rsidP="00685166">
      <w:pPr>
        <w:pStyle w:val="Odstavekseznama"/>
        <w:numPr>
          <w:ilvl w:val="0"/>
          <w:numId w:val="1"/>
        </w:numPr>
        <w:spacing w:after="0"/>
        <w:ind w:left="284" w:hanging="284"/>
      </w:pPr>
      <w:r>
        <w:t xml:space="preserve">Od aprila 2012 je ob poti mogoče iskati 25 </w:t>
      </w:r>
      <w:proofErr w:type="spellStart"/>
      <w:r>
        <w:t>geozakladov</w:t>
      </w:r>
      <w:proofErr w:type="spellEnd"/>
      <w:r>
        <w:t xml:space="preserve">, torej za </w:t>
      </w:r>
      <w:proofErr w:type="spellStart"/>
      <w:r>
        <w:t>geolovske</w:t>
      </w:r>
      <w:proofErr w:type="spellEnd"/>
      <w:r>
        <w:t xml:space="preserve"> družine pomeni še dodaten izziv.</w:t>
      </w:r>
    </w:p>
    <w:p w:rsidR="00685166" w:rsidRDefault="00685166" w:rsidP="00685166">
      <w:pPr>
        <w:pStyle w:val="Odstavekseznama"/>
        <w:numPr>
          <w:ilvl w:val="0"/>
          <w:numId w:val="1"/>
        </w:numPr>
        <w:spacing w:after="0"/>
        <w:ind w:left="284" w:hanging="284"/>
      </w:pPr>
      <w:r>
        <w:t>Pot drugače prehodimo v slabih treh urah, toda z iskanjem zakladov se podaljša na debelih sedem ur.</w:t>
      </w:r>
    </w:p>
    <w:p w:rsidR="00395B89" w:rsidRDefault="00685166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65E1D"/>
    <w:multiLevelType w:val="hybridMultilevel"/>
    <w:tmpl w:val="AF42F6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66"/>
    <w:rsid w:val="005B2F93"/>
    <w:rsid w:val="00685166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3EFB"/>
  <w15:chartTrackingRefBased/>
  <w15:docId w15:val="{390E5CB3-92D0-42CB-91A2-18BBAFD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516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2020-03-26T20:35:00Z</dcterms:created>
  <dcterms:modified xsi:type="dcterms:W3CDTF">2020-03-26T20:37:00Z</dcterms:modified>
</cp:coreProperties>
</file>